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F6" w:rsidRDefault="00FD2FF6" w:rsidP="00FD2FF6">
      <w:r w:rsidRPr="0017767D">
        <w:rPr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760" cy="565785"/>
            <wp:effectExtent l="0" t="0" r="8890" b="5715"/>
            <wp:wrapSquare wrapText="bothSides"/>
            <wp:docPr id="1" name="Picture 1" descr="C:\Users\agigauri\Desktop\My documents\PR files\corporate logo\MoJ logo\Logotype_Bilingu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agigauri\Desktop\My documents\PR files\corporate logo\MoJ logo\Logotype_Bilingu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F6" w:rsidRDefault="00FD2FF6" w:rsidP="00FD2FF6"/>
    <w:p w:rsidR="00FD2FF6" w:rsidRDefault="00FD2FF6" w:rsidP="00FD2FF6"/>
    <w:p w:rsidR="00FD2FF6" w:rsidRPr="005A6D7B" w:rsidRDefault="006D37DD" w:rsidP="00FD2FF6">
      <w:pPr>
        <w:jc w:val="center"/>
        <w:rPr>
          <w:rStyle w:val="SubtleEmphasis"/>
          <w:b/>
          <w:i w:val="0"/>
          <w:color w:val="17365D" w:themeColor="text2" w:themeShade="BF"/>
          <w:lang w:val="ka-GE"/>
        </w:rPr>
      </w:pPr>
      <w:r>
        <w:rPr>
          <w:rStyle w:val="SubtleEmphasis"/>
          <w:rFonts w:ascii="Sylfaen" w:hAnsi="Sylfaen" w:cs="Sylfaen"/>
          <w:b/>
          <w:i w:val="0"/>
          <w:color w:val="17365D" w:themeColor="text2" w:themeShade="BF"/>
          <w:lang w:val="ka-GE"/>
        </w:rPr>
        <w:t>კვლევითი პრაქტიკა</w:t>
      </w:r>
      <w:r w:rsidR="00FD2FF6" w:rsidRPr="000F6F02">
        <w:rPr>
          <w:rStyle w:val="SubtleEmphasis"/>
          <w:b/>
          <w:i w:val="0"/>
          <w:color w:val="17365D" w:themeColor="text2" w:themeShade="BF"/>
        </w:rPr>
        <w:t xml:space="preserve"> </w:t>
      </w:r>
      <w:r w:rsidR="005E452D">
        <w:rPr>
          <w:rStyle w:val="SubtleEmphasis"/>
          <w:rFonts w:ascii="Sylfaen" w:hAnsi="Sylfaen" w:cs="Sylfaen"/>
          <w:b/>
          <w:i w:val="0"/>
          <w:color w:val="17365D" w:themeColor="text2" w:themeShade="BF"/>
          <w:lang w:val="ka-GE"/>
        </w:rPr>
        <w:t>იურიდიული და სოციოლოგიის</w:t>
      </w:r>
      <w:r w:rsidR="00FC49DA">
        <w:rPr>
          <w:rStyle w:val="SubtleEmphasis"/>
          <w:rFonts w:ascii="Sylfaen" w:hAnsi="Sylfaen" w:cs="Sylfaen"/>
          <w:b/>
          <w:i w:val="0"/>
          <w:color w:val="17365D" w:themeColor="text2" w:themeShade="BF"/>
          <w:lang w:val="ka-GE"/>
        </w:rPr>
        <w:t xml:space="preserve"> </w:t>
      </w:r>
      <w:r w:rsidR="00FF41B9">
        <w:rPr>
          <w:rStyle w:val="SubtleEmphasis"/>
          <w:rFonts w:ascii="Sylfaen" w:hAnsi="Sylfaen" w:cs="Sylfaen"/>
          <w:b/>
          <w:i w:val="0"/>
          <w:color w:val="17365D" w:themeColor="text2" w:themeShade="BF"/>
          <w:lang w:val="ka-GE"/>
        </w:rPr>
        <w:t xml:space="preserve">ფაკულტეტის </w:t>
      </w:r>
      <w:r w:rsidR="00FD2FF6" w:rsidRPr="000F6F02">
        <w:rPr>
          <w:rStyle w:val="SubtleEmphasis"/>
          <w:rFonts w:ascii="Sylfaen" w:hAnsi="Sylfaen" w:cs="Sylfaen"/>
          <w:b/>
          <w:i w:val="0"/>
          <w:color w:val="17365D" w:themeColor="text2" w:themeShade="BF"/>
        </w:rPr>
        <w:t>სტუდენტებისთვის</w:t>
      </w:r>
      <w:r w:rsidR="005A6D7B">
        <w:rPr>
          <w:rStyle w:val="SubtleEmphasis"/>
          <w:rFonts w:ascii="Sylfaen" w:hAnsi="Sylfaen" w:cs="Sylfaen"/>
          <w:b/>
          <w:i w:val="0"/>
          <w:color w:val="17365D" w:themeColor="text2" w:themeShade="BF"/>
          <w:lang w:val="ka-GE"/>
        </w:rPr>
        <w:t xml:space="preserve"> ანალიტიკურ დეპარტამენტში</w:t>
      </w:r>
    </w:p>
    <w:p w:rsidR="00FD2FF6" w:rsidRPr="000F6F02" w:rsidRDefault="00FD2FF6" w:rsidP="00FD2FF6">
      <w:pPr>
        <w:pStyle w:val="IntenseQuote"/>
        <w:spacing w:after="200"/>
        <w:ind w:left="0" w:right="0"/>
        <w:contextualSpacing/>
        <w:rPr>
          <w:i w:val="0"/>
          <w:color w:val="17365D" w:themeColor="text2" w:themeShade="BF"/>
          <w:lang w:val="ka-GE"/>
        </w:rPr>
      </w:pPr>
      <w:r w:rsidRPr="000F6F02">
        <w:rPr>
          <w:rFonts w:ascii="Sylfaen" w:hAnsi="Sylfaen" w:cs="Sylfaen"/>
          <w:i w:val="0"/>
          <w:color w:val="17365D" w:themeColor="text2" w:themeShade="BF"/>
          <w:lang w:val="ka-GE"/>
        </w:rPr>
        <w:t>პროექტის</w:t>
      </w:r>
      <w:r w:rsidRPr="000F6F02">
        <w:rPr>
          <w:i w:val="0"/>
          <w:color w:val="17365D" w:themeColor="text2" w:themeShade="BF"/>
          <w:lang w:val="ka-GE"/>
        </w:rPr>
        <w:t xml:space="preserve"> </w:t>
      </w:r>
      <w:r w:rsidRPr="000F6F02">
        <w:rPr>
          <w:rFonts w:ascii="Sylfaen" w:hAnsi="Sylfaen" w:cs="Sylfaen"/>
          <w:i w:val="0"/>
          <w:color w:val="17365D" w:themeColor="text2" w:themeShade="BF"/>
          <w:lang w:val="ka-GE"/>
        </w:rPr>
        <w:t>მიმოხილვა</w:t>
      </w:r>
    </w:p>
    <w:p w:rsidR="00FD2FF6" w:rsidRPr="00380574" w:rsidRDefault="00FD2FF6" w:rsidP="00FD2FF6">
      <w:pPr>
        <w:ind w:left="720"/>
        <w:contextualSpacing/>
        <w:jc w:val="both"/>
        <w:rPr>
          <w:rFonts w:ascii="Sylfaen" w:hAnsi="Sylfaen"/>
          <w:bCs/>
          <w:color w:val="1D1B11" w:themeColor="background2" w:themeShade="1A"/>
          <w:lang w:val="ka-GE"/>
        </w:rPr>
      </w:pPr>
      <w:r w:rsidRPr="00380574">
        <w:rPr>
          <w:rFonts w:ascii="Sylfaen" w:hAnsi="Sylfaen"/>
          <w:bCs/>
          <w:color w:val="1D1B11" w:themeColor="background2" w:themeShade="1A"/>
          <w:lang w:val="ka-GE"/>
        </w:rPr>
        <w:t xml:space="preserve">პროექტის ფარგლებში </w:t>
      </w:r>
      <w:r w:rsidR="005E452D">
        <w:rPr>
          <w:rFonts w:ascii="Sylfaen" w:hAnsi="Sylfaen"/>
          <w:bCs/>
          <w:color w:val="1D1B11" w:themeColor="background2" w:themeShade="1A"/>
          <w:lang w:val="ka-GE"/>
        </w:rPr>
        <w:t>იურიდიული და სოციოლოგიის</w:t>
      </w:r>
      <w:r w:rsidR="00FF41B9">
        <w:rPr>
          <w:rFonts w:ascii="Sylfaen" w:hAnsi="Sylfaen"/>
          <w:bCs/>
          <w:color w:val="1D1B11" w:themeColor="background2" w:themeShade="1A"/>
          <w:lang w:val="ka-GE"/>
        </w:rPr>
        <w:t xml:space="preserve"> ფაკულტეტის</w:t>
      </w:r>
      <w:r w:rsidR="00FB0AFE">
        <w:rPr>
          <w:rFonts w:ascii="Sylfaen" w:hAnsi="Sylfaen"/>
          <w:bCs/>
          <w:color w:val="1D1B11" w:themeColor="background2" w:themeShade="1A"/>
          <w:lang w:val="ka-GE"/>
        </w:rPr>
        <w:t xml:space="preserve"> </w:t>
      </w:r>
      <w:r w:rsidRPr="00380574">
        <w:rPr>
          <w:rFonts w:ascii="Sylfaen" w:hAnsi="Sylfaen"/>
          <w:bCs/>
          <w:color w:val="1D1B11" w:themeColor="background2" w:themeShade="1A"/>
          <w:lang w:val="ka-GE"/>
        </w:rPr>
        <w:t xml:space="preserve">სტუდენტები გაივლიან </w:t>
      </w:r>
      <w:r w:rsidR="00691A33">
        <w:rPr>
          <w:rFonts w:ascii="Sylfaen" w:hAnsi="Sylfaen"/>
          <w:bCs/>
          <w:color w:val="1D1B11" w:themeColor="background2" w:themeShade="1A"/>
          <w:lang w:val="ka-GE"/>
        </w:rPr>
        <w:t>კვლევით პრაქტიკას</w:t>
      </w:r>
      <w:r w:rsidRPr="00380574">
        <w:rPr>
          <w:rFonts w:ascii="Sylfaen" w:hAnsi="Sylfaen"/>
          <w:bCs/>
          <w:color w:val="1D1B11" w:themeColor="background2" w:themeShade="1A"/>
          <w:lang w:val="ka-GE"/>
        </w:rPr>
        <w:t xml:space="preserve"> ანალიტიკურ დეპარტამენტში. პროექტი განხორციელდება საქართველოში აკრედიტებულ უმაღლეს სასწავლებლებთან თანამშრომლობით და ითვალისწინებს სტუდენტებისთვის კრედიტის მინიჭებას </w:t>
      </w:r>
      <w:r w:rsidR="006D37DD">
        <w:rPr>
          <w:rFonts w:ascii="Sylfaen" w:hAnsi="Sylfaen"/>
          <w:bCs/>
          <w:color w:val="1D1B11" w:themeColor="background2" w:themeShade="1A"/>
          <w:lang w:val="ka-GE"/>
        </w:rPr>
        <w:t>პრაქტიკის</w:t>
      </w:r>
      <w:r w:rsidRPr="00380574">
        <w:rPr>
          <w:rFonts w:ascii="Sylfaen" w:hAnsi="Sylfaen"/>
          <w:bCs/>
          <w:color w:val="1D1B11" w:themeColor="background2" w:themeShade="1A"/>
          <w:lang w:val="ka-GE"/>
        </w:rPr>
        <w:t xml:space="preserve"> წარმატებით დასრულების შემთხვევაში. </w:t>
      </w:r>
    </w:p>
    <w:p w:rsidR="00FD2FF6" w:rsidRPr="000F6F02" w:rsidRDefault="006D37DD" w:rsidP="00FD2FF6">
      <w:pPr>
        <w:pStyle w:val="Default"/>
        <w:spacing w:after="200" w:line="276" w:lineRule="auto"/>
        <w:contextualSpacing/>
        <w:jc w:val="both"/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</w:pPr>
      <w:r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>პრაქტიკის</w:t>
      </w:r>
      <w:r w:rsidR="00FD2FF6" w:rsidRPr="000F6F02"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 xml:space="preserve"> აღწერა</w:t>
      </w:r>
    </w:p>
    <w:p w:rsidR="00FD2FF6" w:rsidRDefault="00FD2FF6" w:rsidP="00FD2FF6">
      <w:pPr>
        <w:pStyle w:val="Default"/>
        <w:spacing w:after="200" w:line="276" w:lineRule="auto"/>
        <w:ind w:left="720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სტუდენტები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ჩართული იქნებიან ანალიტიკური დეპარტამენტის საქმიანობის სფეროში </w:t>
      </w:r>
      <w:r w:rsidR="00A15D5F"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შემავალი </w:t>
      </w:r>
      <w:r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სამართლებრივი საკითხების კვლევაში, რეკომენდაციებისა და დასკვნების მომზადებაში</w:t>
      </w:r>
      <w:r w:rsidR="00300EA5" w:rsidRPr="00300EA5">
        <w:rPr>
          <w:rFonts w:ascii="Sylfaen" w:hAnsi="Sylfaen"/>
          <w:bCs/>
          <w:color w:val="1D1B11" w:themeColor="background2" w:themeShade="1A"/>
          <w:sz w:val="22"/>
          <w:szCs w:val="22"/>
        </w:rPr>
        <w:t xml:space="preserve">, </w:t>
      </w:r>
      <w:r w:rsidR="00300EA5" w:rsidRPr="00300EA5">
        <w:rPr>
          <w:rFonts w:ascii="Sylfaen" w:eastAsia="Times New Roman" w:hAnsi="Sylfaen" w:cs="Times New Roman"/>
          <w:sz w:val="22"/>
          <w:szCs w:val="22"/>
          <w:lang w:val="ka-GE"/>
        </w:rPr>
        <w:t>ხოლო მომავალი სოციოლოგები შეძლებენ მოამზადონ საერთაშორისო კვლევების შედეგების მეორადი ანალიზი, რაც საშუალებას მისცემს შეისწავლონ სოციოლოგიური კვლევის საერთაშორისო სტანდარტები.</w:t>
      </w:r>
      <w:r w:rsidR="00300EA5" w:rsidRPr="00300EA5">
        <w:rPr>
          <w:rFonts w:ascii="Sylfaen" w:eastAsia="Times New Roman" w:hAnsi="Sylfaen" w:cs="Times New Roman"/>
          <w:sz w:val="22"/>
          <w:szCs w:val="22"/>
        </w:rPr>
        <w:t xml:space="preserve"> </w:t>
      </w:r>
      <w:r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სტუდენტებს საშუალება ექნებათ</w:t>
      </w:r>
      <w:r w:rsidR="00A15D5F"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,</w:t>
      </w:r>
      <w:r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გააკეთონ პრეზენტაციები, მონაწილეობა მიიღონ დეპარტამენტის შეხვედრებში, ურთიერთობა ჰქონდეთ შესაბამისი სფეროს ექსპერტებთან და </w:t>
      </w:r>
      <w:proofErr w:type="spellStart"/>
      <w:r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პრაქტიკოსებთან</w:t>
      </w:r>
      <w:proofErr w:type="spellEnd"/>
      <w:r w:rsidRP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.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სასწავლო კრედიტებთან ერთად, </w:t>
      </w:r>
      <w:r w:rsidR="00691A33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კვლევითი პრაქტიკ</w:t>
      </w:r>
      <w:r w:rsidR="005A6D7B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ა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სტუდენტებს განუვითარებს კვლევის ჩატარების უნარს, გაზრდის მათ ცოდნას ქვეყნის აქტუალურ სამართლებრივ</w:t>
      </w:r>
      <w:r w:rsidR="005E452D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, სოციოლოგიურ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და პოლიტიკურ საკითხებზე, შესძენს მათ სამუშაო</w:t>
      </w:r>
      <w:r w:rsidR="000A2B8C">
        <w:rPr>
          <w:rFonts w:ascii="Sylfaen" w:hAnsi="Sylfaen"/>
          <w:bCs/>
          <w:color w:val="1D1B11" w:themeColor="background2" w:themeShade="1A"/>
          <w:sz w:val="22"/>
          <w:szCs w:val="22"/>
        </w:rPr>
        <w:t xml:space="preserve"> </w:t>
      </w:r>
      <w:r w:rsidR="000A2B8C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გამოცდილებას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. ანალიტიკური დეპარტამენტის თანამშრომლები შერჩეულ სტუდენტებს გაუწევენ უშუალო ზედამხედველობას კვლევის პროცესში და </w:t>
      </w:r>
      <w:r w:rsidR="001A5A0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პრაქტიკის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განმავლობაში ეტაპობრივად შეაფასებენ მათ მიერ შესრულებულ სამუშაოს.</w:t>
      </w:r>
    </w:p>
    <w:p w:rsidR="00FD2FF6" w:rsidRPr="000F6F02" w:rsidRDefault="00FD2FF6" w:rsidP="00FD2FF6">
      <w:pPr>
        <w:pStyle w:val="Default"/>
        <w:spacing w:after="200" w:line="276" w:lineRule="auto"/>
        <w:contextualSpacing/>
        <w:jc w:val="both"/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</w:pPr>
      <w:r w:rsidRPr="000F6F02"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>სამუშაო საათები</w:t>
      </w:r>
    </w:p>
    <w:p w:rsidR="00FD2FF6" w:rsidRPr="00380574" w:rsidRDefault="00FD2FF6" w:rsidP="00FD2FF6">
      <w:pPr>
        <w:pStyle w:val="Default"/>
        <w:spacing w:after="200" w:line="276" w:lineRule="auto"/>
        <w:ind w:left="720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u w:val="single"/>
          <w:lang w:val="ka-GE"/>
        </w:rPr>
      </w:pP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ანალიტიკურ დეპარტამენტში სტუდენტის ხელმძღვანელ </w:t>
      </w:r>
      <w:r w:rsidRPr="00096890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თანამშრომელთან უშუალო ურთიერთობა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საშუალოდ </w:t>
      </w:r>
      <w:r w:rsidRPr="00B52561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გაგრძელდება </w:t>
      </w:r>
      <w:r w:rsidRPr="00B52561">
        <w:rPr>
          <w:rFonts w:ascii="Sylfaen" w:hAnsi="Sylfaen"/>
          <w:bCs/>
          <w:color w:val="1D1B11" w:themeColor="background2" w:themeShade="1A"/>
          <w:sz w:val="22"/>
          <w:szCs w:val="22"/>
        </w:rPr>
        <w:t>1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საათი, ხოლო დავალებების შესრულება მოითხოვს სტუდენტისგან </w:t>
      </w:r>
      <w:r w:rsidRPr="00B52561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დაახლოებით </w:t>
      </w:r>
      <w:r w:rsidR="00135762">
        <w:rPr>
          <w:rFonts w:ascii="Sylfaen" w:hAnsi="Sylfaen"/>
          <w:bCs/>
          <w:color w:val="1D1B11" w:themeColor="background2" w:themeShade="1A"/>
          <w:sz w:val="22"/>
          <w:szCs w:val="22"/>
        </w:rPr>
        <w:t>8</w:t>
      </w:r>
      <w:r w:rsidR="00A15D5F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-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საათიან დამოუკიდებელ მუშაობას  კვირის განმავლობაში. </w:t>
      </w:r>
    </w:p>
    <w:p w:rsidR="00FD2FF6" w:rsidRDefault="00FD2FF6" w:rsidP="00FD2FF6">
      <w:pPr>
        <w:pStyle w:val="Default"/>
        <w:spacing w:after="200" w:line="276" w:lineRule="auto"/>
        <w:jc w:val="both"/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</w:pPr>
      <w:r w:rsidRPr="000F6F02"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>საკვალიფიკაციო მოთხოვნები:</w:t>
      </w:r>
    </w:p>
    <w:p w:rsidR="005E452D" w:rsidRPr="005E452D" w:rsidRDefault="005E452D" w:rsidP="00FD2FF6">
      <w:pPr>
        <w:pStyle w:val="Default"/>
        <w:spacing w:after="200" w:line="276" w:lineRule="auto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 w:rsidRPr="005E452D">
        <w:rPr>
          <w:rFonts w:ascii="Sylfaen" w:hAnsi="Sylfaen"/>
          <w:bCs/>
          <w:color w:val="auto"/>
          <w:sz w:val="22"/>
          <w:szCs w:val="22"/>
          <w:lang w:val="ka-GE"/>
        </w:rPr>
        <w:t>იურიდიული ფაკულტეტის სტუდენტებისთვის:</w:t>
      </w:r>
    </w:p>
    <w:p w:rsidR="00FD2FF6" w:rsidRPr="00380574" w:rsidRDefault="005E452D" w:rsidP="00FD2FF6">
      <w:pPr>
        <w:pStyle w:val="Default"/>
        <w:numPr>
          <w:ilvl w:val="0"/>
          <w:numId w:val="2"/>
        </w:numPr>
        <w:spacing w:after="200" w:line="276" w:lineRule="auto"/>
        <w:contextualSpacing/>
        <w:jc w:val="both"/>
        <w:rPr>
          <w:rFonts w:ascii="Sylfaen" w:hAnsi="Sylfaen"/>
          <w:bCs/>
          <w:color w:val="1D1B11" w:themeColor="background2" w:themeShade="1A"/>
          <w:sz w:val="22"/>
          <w:szCs w:val="22"/>
          <w:u w:val="single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lastRenderedPageBreak/>
        <w:t>იურიდიული</w:t>
      </w:r>
      <w:r w:rsidR="00FD2FF6"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ფაკულტეტის სტუდენტი (დაიშვებიან სტუდენტები მე-</w:t>
      </w:r>
      <w:r w:rsidR="00CA66D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3</w:t>
      </w:r>
      <w:r w:rsidR="00FD2FF6"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კურსიდან</w:t>
      </w:r>
      <w:r w:rsidR="00BE0F5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ზემოთ</w:t>
      </w:r>
      <w:r w:rsidR="00FD2FF6"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);</w:t>
      </w:r>
    </w:p>
    <w:p w:rsidR="00FD2FF6" w:rsidRDefault="005E452D" w:rsidP="00FD2FF6">
      <w:pPr>
        <w:pStyle w:val="Default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ინგლისური</w:t>
      </w:r>
      <w:r w:rsidR="00FD2FF6"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ენის ფლობა</w:t>
      </w:r>
      <w:r w:rsidR="00BE0F5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.</w:t>
      </w:r>
    </w:p>
    <w:p w:rsidR="005E452D" w:rsidRPr="005E452D" w:rsidRDefault="005E452D" w:rsidP="005E452D">
      <w:pPr>
        <w:pStyle w:val="Default"/>
        <w:spacing w:after="200" w:line="276" w:lineRule="auto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>
        <w:rPr>
          <w:rFonts w:ascii="Sylfaen" w:hAnsi="Sylfaen"/>
          <w:bCs/>
          <w:color w:val="auto"/>
          <w:sz w:val="22"/>
          <w:szCs w:val="22"/>
          <w:lang w:val="ka-GE"/>
        </w:rPr>
        <w:t>სოციოლოგიის</w:t>
      </w:r>
      <w:r w:rsidRPr="005E452D">
        <w:rPr>
          <w:rFonts w:ascii="Sylfaen" w:hAnsi="Sylfaen"/>
          <w:bCs/>
          <w:color w:val="auto"/>
          <w:sz w:val="22"/>
          <w:szCs w:val="22"/>
          <w:lang w:val="ka-GE"/>
        </w:rPr>
        <w:t xml:space="preserve"> ფაკულტეტის სტუდენტებისთვის:</w:t>
      </w:r>
    </w:p>
    <w:p w:rsidR="005E452D" w:rsidRPr="00380574" w:rsidRDefault="005E452D" w:rsidP="005E452D">
      <w:pPr>
        <w:pStyle w:val="Default"/>
        <w:numPr>
          <w:ilvl w:val="0"/>
          <w:numId w:val="2"/>
        </w:numPr>
        <w:spacing w:after="200" w:line="276" w:lineRule="auto"/>
        <w:contextualSpacing/>
        <w:jc w:val="both"/>
        <w:rPr>
          <w:rFonts w:ascii="Sylfaen" w:hAnsi="Sylfaen"/>
          <w:bCs/>
          <w:color w:val="1D1B11" w:themeColor="background2" w:themeShade="1A"/>
          <w:sz w:val="22"/>
          <w:szCs w:val="22"/>
          <w:u w:val="single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სოციოლოგიის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ფაკულტეტის სტუდენტი (დაიშვებიან სტუდენტები მე-</w:t>
      </w: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4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კურსიდან</w:t>
      </w: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ზემოთ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);</w:t>
      </w:r>
    </w:p>
    <w:p w:rsidR="005E452D" w:rsidRPr="005E452D" w:rsidRDefault="005E452D" w:rsidP="005E452D">
      <w:pPr>
        <w:pStyle w:val="Default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ინგლისური</w:t>
      </w: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 ენის ფლობა</w:t>
      </w: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.</w:t>
      </w:r>
    </w:p>
    <w:p w:rsidR="00FD2FF6" w:rsidRPr="000F6F02" w:rsidRDefault="00FD2FF6" w:rsidP="00FD2FF6">
      <w:pPr>
        <w:pStyle w:val="Default"/>
        <w:spacing w:after="200" w:line="276" w:lineRule="auto"/>
        <w:jc w:val="both"/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</w:pPr>
      <w:r w:rsidRPr="000F6F02"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>შერჩევის პროცესი</w:t>
      </w:r>
    </w:p>
    <w:p w:rsidR="00FD2FF6" w:rsidRDefault="00FD2FF6" w:rsidP="00FD2FF6">
      <w:pPr>
        <w:pStyle w:val="Default"/>
        <w:numPr>
          <w:ilvl w:val="0"/>
          <w:numId w:val="2"/>
        </w:numPr>
        <w:spacing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 w:rsidRPr="00380574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 xml:space="preserve">განაცხადების </w:t>
      </w:r>
      <w:r w:rsidR="00300EA5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გადარჩევა</w:t>
      </w: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;</w:t>
      </w:r>
    </w:p>
    <w:p w:rsidR="00300EA5" w:rsidRDefault="00300EA5" w:rsidP="00FD2FF6">
      <w:pPr>
        <w:pStyle w:val="Default"/>
        <w:numPr>
          <w:ilvl w:val="0"/>
          <w:numId w:val="2"/>
        </w:numPr>
        <w:spacing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წერითი დავალება;</w:t>
      </w:r>
    </w:p>
    <w:p w:rsidR="00300EA5" w:rsidRDefault="00300EA5" w:rsidP="00FD2FF6">
      <w:pPr>
        <w:pStyle w:val="Default"/>
        <w:numPr>
          <w:ilvl w:val="0"/>
          <w:numId w:val="2"/>
        </w:numPr>
        <w:spacing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ტესტირება;</w:t>
      </w:r>
    </w:p>
    <w:p w:rsidR="00FD2FF6" w:rsidRPr="00380574" w:rsidRDefault="00FD2FF6" w:rsidP="00FD2FF6">
      <w:pPr>
        <w:pStyle w:val="Default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</w:pPr>
      <w:r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გასაუბრება</w:t>
      </w:r>
      <w:r w:rsidR="00A15D5F">
        <w:rPr>
          <w:rFonts w:ascii="Sylfaen" w:hAnsi="Sylfaen"/>
          <w:bCs/>
          <w:color w:val="1D1B11" w:themeColor="background2" w:themeShade="1A"/>
          <w:sz w:val="22"/>
          <w:szCs w:val="22"/>
          <w:lang w:val="ka-GE"/>
        </w:rPr>
        <w:t>.</w:t>
      </w:r>
    </w:p>
    <w:p w:rsidR="00FD2FF6" w:rsidRPr="000F6F02" w:rsidRDefault="00FD2FF6" w:rsidP="00FD2FF6">
      <w:pPr>
        <w:pStyle w:val="Default"/>
        <w:spacing w:after="200" w:line="276" w:lineRule="auto"/>
        <w:jc w:val="both"/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</w:pPr>
      <w:r w:rsidRPr="000F6F02">
        <w:rPr>
          <w:rFonts w:ascii="Sylfaen" w:hAnsi="Sylfaen" w:cs="Sylfaen"/>
          <w:b/>
          <w:bCs/>
          <w:color w:val="17365D" w:themeColor="text2" w:themeShade="BF"/>
          <w:sz w:val="22"/>
          <w:szCs w:val="22"/>
          <w:lang w:val="ka-GE"/>
        </w:rPr>
        <w:t>პროექტის</w:t>
      </w:r>
      <w:r w:rsidRPr="000F6F02">
        <w:rPr>
          <w:rFonts w:ascii="Sylfaen" w:hAnsi="Sylfaen"/>
          <w:b/>
          <w:bCs/>
          <w:color w:val="17365D" w:themeColor="text2" w:themeShade="BF"/>
          <w:sz w:val="22"/>
          <w:szCs w:val="22"/>
          <w:lang w:val="ka-GE"/>
        </w:rPr>
        <w:t xml:space="preserve"> ხანგრძლივობა</w:t>
      </w:r>
    </w:p>
    <w:p w:rsidR="00FD2FF6" w:rsidRPr="00FD2FF6" w:rsidRDefault="00823048" w:rsidP="00EB3902">
      <w:pPr>
        <w:pStyle w:val="Default"/>
        <w:numPr>
          <w:ilvl w:val="0"/>
          <w:numId w:val="2"/>
        </w:numPr>
        <w:spacing w:after="200" w:line="276" w:lineRule="auto"/>
        <w:jc w:val="both"/>
        <w:rPr>
          <w:rFonts w:ascii="Sylfaen" w:hAnsi="Sylfaen"/>
          <w:bCs/>
          <w:color w:val="auto"/>
          <w:sz w:val="22"/>
          <w:szCs w:val="22"/>
          <w:lang w:val="ka-GE"/>
        </w:rPr>
      </w:pPr>
      <w:r>
        <w:rPr>
          <w:rFonts w:ascii="Sylfaen" w:hAnsi="Sylfaen"/>
          <w:bCs/>
          <w:color w:val="auto"/>
          <w:sz w:val="22"/>
          <w:szCs w:val="22"/>
        </w:rPr>
        <w:t>4</w:t>
      </w:r>
      <w:r w:rsidR="00FD2FF6" w:rsidRPr="00FD2FF6">
        <w:rPr>
          <w:rFonts w:ascii="Sylfaen" w:hAnsi="Sylfaen"/>
          <w:bCs/>
          <w:color w:val="auto"/>
          <w:sz w:val="22"/>
          <w:szCs w:val="22"/>
          <w:lang w:val="ka-GE"/>
        </w:rPr>
        <w:t xml:space="preserve"> თვე.</w:t>
      </w:r>
    </w:p>
    <w:p w:rsidR="00FD2FF6" w:rsidRPr="000F6F02" w:rsidRDefault="00FD2FF6" w:rsidP="00FD2FF6">
      <w:pPr>
        <w:jc w:val="both"/>
        <w:rPr>
          <w:rFonts w:ascii="Sylfaen" w:hAnsi="Sylfaen"/>
          <w:b/>
          <w:color w:val="17365D" w:themeColor="text2" w:themeShade="BF"/>
          <w:lang w:val="ka-GE"/>
        </w:rPr>
      </w:pPr>
      <w:r w:rsidRPr="000F6F02">
        <w:rPr>
          <w:rFonts w:ascii="Sylfaen" w:hAnsi="Sylfaen"/>
          <w:b/>
          <w:color w:val="17365D" w:themeColor="text2" w:themeShade="BF"/>
          <w:lang w:val="ka-GE"/>
        </w:rPr>
        <w:t>შესასრულებელი სამუშაოს აღწერა</w:t>
      </w:r>
    </w:p>
    <w:p w:rsidR="00FD2FF6" w:rsidRPr="00057A94" w:rsidRDefault="002E2F97" w:rsidP="00FD2FF6">
      <w:pPr>
        <w:jc w:val="both"/>
        <w:rPr>
          <w:rFonts w:ascii="Sylfaen" w:hAnsi="Sylfaen"/>
          <w:b/>
          <w:color w:val="5F497A" w:themeColor="accent4" w:themeShade="BF"/>
          <w:lang w:val="ka-GE"/>
        </w:rPr>
      </w:pPr>
      <w:r>
        <w:rPr>
          <w:rFonts w:ascii="Sylfaen" w:hAnsi="Sylfaen" w:cs="Sylfaen"/>
          <w:color w:val="1D1B11" w:themeColor="background2" w:themeShade="1A"/>
          <w:lang w:val="ka-GE"/>
        </w:rPr>
        <w:t>პრაქტიკის</w:t>
      </w:r>
      <w:r w:rsidR="00FD2FF6">
        <w:rPr>
          <w:rFonts w:ascii="Sylfaen" w:hAnsi="Sylfaen" w:cs="Sylfaen"/>
          <w:color w:val="1D1B11" w:themeColor="background2" w:themeShade="1A"/>
          <w:lang w:val="ka-GE"/>
        </w:rPr>
        <w:t xml:space="preserve"> ფარგლებში სტუდენტები შეასრულებენ შემდეგი სახის სამუშაოს:</w:t>
      </w:r>
    </w:p>
    <w:p w:rsidR="00FD2FF6" w:rsidRPr="00380574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 w:rsidRPr="00380574">
        <w:rPr>
          <w:rFonts w:ascii="Sylfaen" w:hAnsi="Sylfaen" w:cs="Sylfaen"/>
          <w:color w:val="1D1B11" w:themeColor="background2" w:themeShade="1A"/>
          <w:lang w:val="ka-GE"/>
        </w:rPr>
        <w:t>სტატიის</w:t>
      </w:r>
      <w:r w:rsidRPr="00380574">
        <w:rPr>
          <w:rFonts w:ascii="Sylfaen" w:hAnsi="Sylfaen"/>
          <w:color w:val="1D1B11" w:themeColor="background2" w:themeShade="1A"/>
          <w:lang w:val="ka-GE"/>
        </w:rPr>
        <w:t xml:space="preserve"> ანალიზი</w:t>
      </w:r>
      <w:r>
        <w:rPr>
          <w:rFonts w:ascii="Sylfaen" w:hAnsi="Sylfaen"/>
          <w:color w:val="1D1B11" w:themeColor="background2" w:themeShade="1A"/>
          <w:lang w:val="ka-GE"/>
        </w:rPr>
        <w:t>;</w:t>
      </w:r>
    </w:p>
    <w:p w:rsidR="00FD2FF6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 w:rsidRPr="00380574">
        <w:rPr>
          <w:rFonts w:ascii="Sylfaen" w:hAnsi="Sylfaen"/>
          <w:color w:val="1D1B11" w:themeColor="background2" w:themeShade="1A"/>
          <w:lang w:val="ka-GE"/>
        </w:rPr>
        <w:t xml:space="preserve">შედარებით-სამართლებრივი </w:t>
      </w:r>
      <w:r>
        <w:rPr>
          <w:rFonts w:ascii="Sylfaen" w:hAnsi="Sylfaen"/>
          <w:color w:val="1D1B11" w:themeColor="background2" w:themeShade="1A"/>
          <w:lang w:val="ka-GE"/>
        </w:rPr>
        <w:t xml:space="preserve">კვლევის </w:t>
      </w:r>
      <w:r w:rsidR="00A15D5F">
        <w:rPr>
          <w:rFonts w:ascii="Sylfaen" w:hAnsi="Sylfaen"/>
          <w:color w:val="1D1B11" w:themeColor="background2" w:themeShade="1A"/>
          <w:lang w:val="ka-GE"/>
        </w:rPr>
        <w:t>ჩატარება</w:t>
      </w:r>
      <w:r>
        <w:rPr>
          <w:rFonts w:ascii="Sylfaen" w:hAnsi="Sylfaen"/>
          <w:color w:val="1D1B11" w:themeColor="background2" w:themeShade="1A"/>
          <w:lang w:val="ka-GE"/>
        </w:rPr>
        <w:t>;</w:t>
      </w:r>
    </w:p>
    <w:p w:rsidR="004B6C79" w:rsidRPr="004B6C79" w:rsidRDefault="004B6C79" w:rsidP="004B6C7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color w:val="1D1B11" w:themeColor="background2" w:themeShade="1A"/>
          <w:lang w:val="ka-GE"/>
        </w:rPr>
      </w:pPr>
      <w:r w:rsidRPr="004D3218">
        <w:rPr>
          <w:rFonts w:ascii="Sylfaen" w:hAnsi="Sylfaen"/>
          <w:color w:val="1D1B11" w:themeColor="background2" w:themeShade="1A"/>
          <w:lang w:val="ka-GE"/>
        </w:rPr>
        <w:t>საერთაშორისო სტანდარტების მიმოხილვის მომზადება</w:t>
      </w:r>
      <w:r>
        <w:rPr>
          <w:rFonts w:ascii="Sylfaen" w:hAnsi="Sylfaen"/>
          <w:color w:val="1D1B11" w:themeColor="background2" w:themeShade="1A"/>
          <w:lang w:val="ka-GE"/>
        </w:rPr>
        <w:t>;</w:t>
      </w:r>
    </w:p>
    <w:p w:rsidR="00FD2FF6" w:rsidRPr="00380574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 w:rsidRPr="00380574">
        <w:rPr>
          <w:rFonts w:ascii="Sylfaen" w:hAnsi="Sylfaen"/>
          <w:color w:val="1D1B11" w:themeColor="background2" w:themeShade="1A"/>
          <w:lang w:val="ka-GE"/>
        </w:rPr>
        <w:t>თარგმანი</w:t>
      </w:r>
      <w:r>
        <w:rPr>
          <w:rFonts w:ascii="Sylfaen" w:hAnsi="Sylfaen"/>
          <w:color w:val="1D1B11" w:themeColor="background2" w:themeShade="1A"/>
          <w:lang w:val="ka-GE"/>
        </w:rPr>
        <w:t>.</w:t>
      </w:r>
    </w:p>
    <w:p w:rsidR="00FD2FF6" w:rsidRPr="000F6F02" w:rsidRDefault="00FD2FF6" w:rsidP="00FD2FF6">
      <w:pPr>
        <w:jc w:val="both"/>
        <w:rPr>
          <w:rFonts w:ascii="Sylfaen" w:hAnsi="Sylfaen"/>
          <w:b/>
          <w:color w:val="17365D" w:themeColor="text2" w:themeShade="BF"/>
          <w:lang w:val="ka-GE"/>
        </w:rPr>
      </w:pPr>
      <w:r w:rsidRPr="000F6F02">
        <w:rPr>
          <w:rFonts w:ascii="Sylfaen" w:hAnsi="Sylfaen"/>
          <w:b/>
          <w:color w:val="17365D" w:themeColor="text2" w:themeShade="BF"/>
          <w:lang w:val="ka-GE"/>
        </w:rPr>
        <w:t>შეფასება და სერთიფიკატები</w:t>
      </w:r>
    </w:p>
    <w:p w:rsidR="00FD2FF6" w:rsidRDefault="00FD2FF6" w:rsidP="00FD2FF6">
      <w:pPr>
        <w:jc w:val="both"/>
        <w:rPr>
          <w:rFonts w:ascii="Sylfaen" w:hAnsi="Sylfaen"/>
          <w:color w:val="1D1B11" w:themeColor="background2" w:themeShade="1A"/>
          <w:lang w:val="ka-GE"/>
        </w:rPr>
      </w:pPr>
      <w:r>
        <w:rPr>
          <w:rFonts w:ascii="Sylfaen" w:hAnsi="Sylfaen"/>
          <w:color w:val="1D1B11" w:themeColor="background2" w:themeShade="1A"/>
          <w:lang w:val="ka-GE"/>
        </w:rPr>
        <w:t>შეფასება განხორციელდება 100</w:t>
      </w:r>
      <w:r w:rsidR="00A15D5F">
        <w:rPr>
          <w:rFonts w:ascii="Sylfaen" w:hAnsi="Sylfaen"/>
          <w:color w:val="1D1B11" w:themeColor="background2" w:themeShade="1A"/>
          <w:lang w:val="ka-GE"/>
        </w:rPr>
        <w:t>-</w:t>
      </w:r>
      <w:r>
        <w:rPr>
          <w:rFonts w:ascii="Sylfaen" w:hAnsi="Sylfaen"/>
          <w:color w:val="1D1B11" w:themeColor="background2" w:themeShade="1A"/>
          <w:lang w:val="ka-GE"/>
        </w:rPr>
        <w:t xml:space="preserve">ბალიანი შკალით. </w:t>
      </w:r>
      <w:r w:rsidR="002E2F97">
        <w:rPr>
          <w:rFonts w:ascii="Sylfaen" w:hAnsi="Sylfaen"/>
          <w:color w:val="1D1B11" w:themeColor="background2" w:themeShade="1A"/>
          <w:lang w:val="ka-GE"/>
        </w:rPr>
        <w:t>პრაქტიკი</w:t>
      </w:r>
      <w:r w:rsidR="00C97D28">
        <w:rPr>
          <w:rFonts w:ascii="Sylfaen" w:hAnsi="Sylfaen"/>
          <w:color w:val="1D1B11" w:themeColor="background2" w:themeShade="1A"/>
          <w:lang w:val="ka-GE"/>
        </w:rPr>
        <w:t>ს</w:t>
      </w:r>
      <w:r>
        <w:rPr>
          <w:rFonts w:ascii="Sylfaen" w:hAnsi="Sylfaen"/>
          <w:color w:val="1D1B11" w:themeColor="background2" w:themeShade="1A"/>
          <w:lang w:val="ka-GE"/>
        </w:rPr>
        <w:t xml:space="preserve"> განმავლობაში სტუდენტების შეფასების კრიტერიუმები იქნება:</w:t>
      </w:r>
    </w:p>
    <w:p w:rsidR="00FD2FF6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>
        <w:rPr>
          <w:rFonts w:ascii="Sylfaen" w:hAnsi="Sylfaen"/>
          <w:color w:val="1D1B11" w:themeColor="background2" w:themeShade="1A"/>
          <w:lang w:val="ka-GE"/>
        </w:rPr>
        <w:t>შუალედური შეფასება - 40%</w:t>
      </w:r>
    </w:p>
    <w:p w:rsidR="00FD2FF6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>
        <w:rPr>
          <w:rFonts w:ascii="Sylfaen" w:hAnsi="Sylfaen"/>
          <w:color w:val="1D1B11" w:themeColor="background2" w:themeShade="1A"/>
          <w:lang w:val="ka-GE"/>
        </w:rPr>
        <w:t>საბოლოო შეფასება - 40%</w:t>
      </w:r>
    </w:p>
    <w:p w:rsidR="00FD2FF6" w:rsidRDefault="00FD2FF6" w:rsidP="00FD2FF6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1D1B11" w:themeColor="background2" w:themeShade="1A"/>
          <w:lang w:val="ka-GE"/>
        </w:rPr>
      </w:pPr>
      <w:r>
        <w:rPr>
          <w:rFonts w:ascii="Sylfaen" w:hAnsi="Sylfaen"/>
          <w:color w:val="1D1B11" w:themeColor="background2" w:themeShade="1A"/>
          <w:lang w:val="ka-GE"/>
        </w:rPr>
        <w:t>პრეზენტაცია - 20%</w:t>
      </w:r>
    </w:p>
    <w:p w:rsidR="001B7397" w:rsidRPr="00CE4D80" w:rsidRDefault="00FD2FF6" w:rsidP="00CE4D8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სერთიფიკატები გადაეცემა მხოლოდ იმ პირებს, რომლებიც დააგროვებენ 51+ ქულას. </w:t>
      </w:r>
      <w:r w:rsidRPr="00FD2FF6">
        <w:rPr>
          <w:rFonts w:ascii="Sylfaen" w:hAnsi="Sylfaen"/>
          <w:lang w:val="ka-GE"/>
        </w:rPr>
        <w:t xml:space="preserve">ამასთან, სტუდენტი, რომელიც აიღებს 80+ ქულას მიიღებს </w:t>
      </w:r>
      <w:r w:rsidR="002E2F97">
        <w:rPr>
          <w:rFonts w:ascii="Sylfaen" w:hAnsi="Sylfaen"/>
          <w:lang w:val="ka-GE"/>
        </w:rPr>
        <w:t>კვლევითი პრაქტიკის</w:t>
      </w:r>
      <w:r w:rsidRPr="00FD2FF6">
        <w:rPr>
          <w:rFonts w:ascii="Sylfaen" w:hAnsi="Sylfaen"/>
          <w:lang w:val="ka-GE"/>
        </w:rPr>
        <w:t xml:space="preserve"> წარმატებით გავლის სერტიფიკატს. ასევე, </w:t>
      </w:r>
      <w:r w:rsidR="00A31177">
        <w:rPr>
          <w:rFonts w:ascii="Sylfaen" w:hAnsi="Sylfaen"/>
          <w:lang w:val="ka-GE"/>
        </w:rPr>
        <w:t xml:space="preserve">შესაძლოა </w:t>
      </w:r>
      <w:r w:rsidRPr="00FD2FF6">
        <w:rPr>
          <w:rFonts w:ascii="Sylfaen" w:hAnsi="Sylfaen"/>
          <w:lang w:val="ka-GE"/>
        </w:rPr>
        <w:t xml:space="preserve">ყველაზე წარმატებული სტუდენტი </w:t>
      </w:r>
      <w:r w:rsidR="00A31177">
        <w:rPr>
          <w:rFonts w:ascii="Sylfaen" w:hAnsi="Sylfaen"/>
          <w:lang w:val="ka-GE"/>
        </w:rPr>
        <w:t>წახალისდეს</w:t>
      </w:r>
      <w:r w:rsidRPr="00FD2FF6">
        <w:rPr>
          <w:rFonts w:ascii="Sylfaen" w:hAnsi="Sylfaen"/>
          <w:lang w:val="ka-GE"/>
        </w:rPr>
        <w:t>.</w:t>
      </w:r>
      <w:bookmarkStart w:id="0" w:name="_GoBack"/>
      <w:bookmarkEnd w:id="0"/>
    </w:p>
    <w:sectPr w:rsidR="001B7397" w:rsidRPr="00CE4D80" w:rsidSect="002B111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18" w:space="24" w:color="1F497D" w:themeColor="text2"/>
        <w:left w:val="thinThickSmallGap" w:sz="18" w:space="24" w:color="1F497D" w:themeColor="text2"/>
        <w:bottom w:val="thickThinSmallGap" w:sz="18" w:space="24" w:color="1F497D" w:themeColor="text2"/>
        <w:right w:val="thickThinSmallGap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01" w:rsidRDefault="00E80601" w:rsidP="00FD2FF6">
      <w:pPr>
        <w:spacing w:after="0" w:line="240" w:lineRule="auto"/>
      </w:pPr>
      <w:r>
        <w:separator/>
      </w:r>
    </w:p>
  </w:endnote>
  <w:endnote w:type="continuationSeparator" w:id="0">
    <w:p w:rsidR="00E80601" w:rsidRDefault="00E80601" w:rsidP="00FD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 Sans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22810"/>
      <w:docPartObj>
        <w:docPartGallery w:val="Page Numbers (Bottom of Page)"/>
        <w:docPartUnique/>
      </w:docPartObj>
    </w:sdtPr>
    <w:sdtEndPr>
      <w:rPr>
        <w:rFonts w:ascii="Uni Sans Bold" w:hAnsi="Uni Sans Bold"/>
        <w:noProof/>
      </w:rPr>
    </w:sdtEndPr>
    <w:sdtContent>
      <w:p w:rsidR="00FD2FF6" w:rsidRPr="00FD2FF6" w:rsidRDefault="00A33767">
        <w:pPr>
          <w:pStyle w:val="Footer"/>
          <w:jc w:val="right"/>
          <w:rPr>
            <w:rFonts w:ascii="Uni Sans Bold" w:hAnsi="Uni Sans Bold"/>
          </w:rPr>
        </w:pPr>
        <w:r w:rsidRPr="00FD2FF6">
          <w:rPr>
            <w:rFonts w:ascii="Uni Sans Bold" w:hAnsi="Uni Sans Bold"/>
          </w:rPr>
          <w:fldChar w:fldCharType="begin"/>
        </w:r>
        <w:r w:rsidR="00FD2FF6" w:rsidRPr="00FD2FF6">
          <w:rPr>
            <w:rFonts w:ascii="Uni Sans Bold" w:hAnsi="Uni Sans Bold"/>
          </w:rPr>
          <w:instrText xml:space="preserve"> PAGE   \* MERGEFORMAT </w:instrText>
        </w:r>
        <w:r w:rsidRPr="00FD2FF6">
          <w:rPr>
            <w:rFonts w:ascii="Uni Sans Bold" w:hAnsi="Uni Sans Bold"/>
          </w:rPr>
          <w:fldChar w:fldCharType="separate"/>
        </w:r>
        <w:r w:rsidR="00CE4D80">
          <w:rPr>
            <w:rFonts w:ascii="Uni Sans Bold" w:hAnsi="Uni Sans Bold"/>
            <w:noProof/>
          </w:rPr>
          <w:t>2</w:t>
        </w:r>
        <w:r w:rsidRPr="00FD2FF6">
          <w:rPr>
            <w:rFonts w:ascii="Uni Sans Bold" w:hAnsi="Uni Sans Bold"/>
            <w:noProof/>
          </w:rPr>
          <w:fldChar w:fldCharType="end"/>
        </w:r>
      </w:p>
    </w:sdtContent>
  </w:sdt>
  <w:p w:rsidR="00FD2FF6" w:rsidRPr="00FD2FF6" w:rsidRDefault="00FD2FF6">
    <w:pPr>
      <w:pStyle w:val="Footer"/>
      <w:rPr>
        <w:rFonts w:ascii="Uni Sans Bold" w:hAnsi="Uni Sans Bol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01" w:rsidRDefault="00E80601" w:rsidP="00FD2FF6">
      <w:pPr>
        <w:spacing w:after="0" w:line="240" w:lineRule="auto"/>
      </w:pPr>
      <w:r>
        <w:separator/>
      </w:r>
    </w:p>
  </w:footnote>
  <w:footnote w:type="continuationSeparator" w:id="0">
    <w:p w:rsidR="00E80601" w:rsidRDefault="00E80601" w:rsidP="00FD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1FA"/>
    <w:multiLevelType w:val="hybridMultilevel"/>
    <w:tmpl w:val="AA5C1C68"/>
    <w:lvl w:ilvl="0" w:tplc="A0BCED20">
      <w:numFmt w:val="bullet"/>
      <w:lvlText w:val="-"/>
      <w:lvlJc w:val="left"/>
      <w:pPr>
        <w:ind w:left="1080" w:hanging="360"/>
      </w:pPr>
      <w:rPr>
        <w:rFonts w:ascii="Sylfaen" w:eastAsiaTheme="minorHAnsi" w:hAnsi="Sylfaen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173B52"/>
    <w:multiLevelType w:val="hybridMultilevel"/>
    <w:tmpl w:val="113C87F0"/>
    <w:lvl w:ilvl="0" w:tplc="4FD8821C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4FD8821C">
      <w:numFmt w:val="bullet"/>
      <w:lvlText w:val="-"/>
      <w:lvlJc w:val="left"/>
      <w:pPr>
        <w:ind w:left="180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2A687A"/>
    <w:multiLevelType w:val="hybridMultilevel"/>
    <w:tmpl w:val="B27C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F25"/>
    <w:rsid w:val="000358AF"/>
    <w:rsid w:val="00045A98"/>
    <w:rsid w:val="00081B2B"/>
    <w:rsid w:val="000A2B8C"/>
    <w:rsid w:val="000F6F02"/>
    <w:rsid w:val="00124646"/>
    <w:rsid w:val="00135762"/>
    <w:rsid w:val="001A5A04"/>
    <w:rsid w:val="001B7397"/>
    <w:rsid w:val="00210392"/>
    <w:rsid w:val="0028003D"/>
    <w:rsid w:val="002B1116"/>
    <w:rsid w:val="002E2F97"/>
    <w:rsid w:val="00300EA5"/>
    <w:rsid w:val="0032426C"/>
    <w:rsid w:val="00333523"/>
    <w:rsid w:val="00361508"/>
    <w:rsid w:val="003B4E47"/>
    <w:rsid w:val="003B4F25"/>
    <w:rsid w:val="00447F68"/>
    <w:rsid w:val="004B6C79"/>
    <w:rsid w:val="004C23FC"/>
    <w:rsid w:val="004F14FB"/>
    <w:rsid w:val="005A6D7B"/>
    <w:rsid w:val="005E452D"/>
    <w:rsid w:val="0064030D"/>
    <w:rsid w:val="0067554B"/>
    <w:rsid w:val="00691A33"/>
    <w:rsid w:val="006A4261"/>
    <w:rsid w:val="006D37DD"/>
    <w:rsid w:val="007427D1"/>
    <w:rsid w:val="007E5E89"/>
    <w:rsid w:val="00823048"/>
    <w:rsid w:val="009C3514"/>
    <w:rsid w:val="009D11A9"/>
    <w:rsid w:val="009E0A61"/>
    <w:rsid w:val="00A15D5F"/>
    <w:rsid w:val="00A31177"/>
    <w:rsid w:val="00A33767"/>
    <w:rsid w:val="00A34C62"/>
    <w:rsid w:val="00AB5504"/>
    <w:rsid w:val="00B02AC5"/>
    <w:rsid w:val="00B3154E"/>
    <w:rsid w:val="00B52561"/>
    <w:rsid w:val="00BE0F55"/>
    <w:rsid w:val="00C97D28"/>
    <w:rsid w:val="00CA66D4"/>
    <w:rsid w:val="00CE4D80"/>
    <w:rsid w:val="00D70528"/>
    <w:rsid w:val="00D93082"/>
    <w:rsid w:val="00DB418E"/>
    <w:rsid w:val="00E35981"/>
    <w:rsid w:val="00E80601"/>
    <w:rsid w:val="00EB3902"/>
    <w:rsid w:val="00F02DAB"/>
    <w:rsid w:val="00FB08DE"/>
    <w:rsid w:val="00FB0AFE"/>
    <w:rsid w:val="00FB2CAE"/>
    <w:rsid w:val="00FC49DA"/>
    <w:rsid w:val="00FD2FF6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D2FF6"/>
    <w:rPr>
      <w:i/>
      <w:iCs/>
      <w:color w:val="808080" w:themeColor="text1" w:themeTint="7F"/>
    </w:rPr>
  </w:style>
  <w:style w:type="paragraph" w:customStyle="1" w:styleId="Default">
    <w:name w:val="Default"/>
    <w:rsid w:val="00FD2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FF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F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FF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D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FF6"/>
  </w:style>
  <w:style w:type="paragraph" w:styleId="Footer">
    <w:name w:val="footer"/>
    <w:basedOn w:val="Normal"/>
    <w:link w:val="FooterChar"/>
    <w:uiPriority w:val="99"/>
    <w:unhideWhenUsed/>
    <w:rsid w:val="00FD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F6"/>
  </w:style>
  <w:style w:type="character" w:styleId="CommentReference">
    <w:name w:val="annotation reference"/>
    <w:basedOn w:val="DefaultParagraphFont"/>
    <w:uiPriority w:val="99"/>
    <w:semiHidden/>
    <w:unhideWhenUsed/>
    <w:rsid w:val="00A15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D2FF6"/>
    <w:rPr>
      <w:i/>
      <w:iCs/>
      <w:color w:val="808080" w:themeColor="text1" w:themeTint="7F"/>
    </w:rPr>
  </w:style>
  <w:style w:type="paragraph" w:customStyle="1" w:styleId="Default">
    <w:name w:val="Default"/>
    <w:rsid w:val="00FD2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FF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F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FF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D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FF6"/>
  </w:style>
  <w:style w:type="paragraph" w:styleId="Footer">
    <w:name w:val="footer"/>
    <w:basedOn w:val="Normal"/>
    <w:link w:val="FooterChar"/>
    <w:uiPriority w:val="99"/>
    <w:unhideWhenUsed/>
    <w:rsid w:val="00FD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FF6"/>
  </w:style>
  <w:style w:type="character" w:styleId="CommentReference">
    <w:name w:val="annotation reference"/>
    <w:basedOn w:val="DefaultParagraphFont"/>
    <w:uiPriority w:val="99"/>
    <w:semiHidden/>
    <w:unhideWhenUsed/>
    <w:rsid w:val="00A15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851-DB64-4D6E-B2DE-FF296B0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nsarishvili</dc:creator>
  <cp:lastModifiedBy>Gulisa Kakhniashvili</cp:lastModifiedBy>
  <cp:revision>21</cp:revision>
  <cp:lastPrinted>2014-01-27T14:15:00Z</cp:lastPrinted>
  <dcterms:created xsi:type="dcterms:W3CDTF">2014-01-27T14:15:00Z</dcterms:created>
  <dcterms:modified xsi:type="dcterms:W3CDTF">2014-11-03T05:58:00Z</dcterms:modified>
</cp:coreProperties>
</file>